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5B" w:rsidRDefault="0065795B" w:rsidP="0065795B">
      <w:pPr>
        <w:jc w:val="center"/>
        <w:rPr>
          <w:rFonts w:eastAsia="Calibri" w:cs="Times New Roman"/>
          <w:b/>
          <w:sz w:val="36"/>
          <w:szCs w:val="36"/>
        </w:rPr>
      </w:pPr>
    </w:p>
    <w:p w:rsidR="0065795B" w:rsidRPr="0065795B" w:rsidRDefault="0065795B" w:rsidP="0065795B">
      <w:pPr>
        <w:jc w:val="center"/>
        <w:rPr>
          <w:rFonts w:eastAsia="Calibri" w:cs="Times New Roman"/>
          <w:b/>
          <w:sz w:val="36"/>
          <w:szCs w:val="36"/>
        </w:rPr>
      </w:pPr>
      <w:proofErr w:type="gramStart"/>
      <w:r w:rsidRPr="0065795B">
        <w:rPr>
          <w:rFonts w:eastAsia="Calibri" w:cs="Times New Roman"/>
          <w:b/>
          <w:sz w:val="36"/>
          <w:szCs w:val="36"/>
        </w:rPr>
        <w:t>PROJEKTOVÁ  DOKUMENTACE</w:t>
      </w:r>
      <w:proofErr w:type="gramEnd"/>
    </w:p>
    <w:p w:rsidR="0065795B" w:rsidRPr="0065795B" w:rsidRDefault="0065795B" w:rsidP="0065795B">
      <w:pPr>
        <w:jc w:val="center"/>
        <w:rPr>
          <w:rFonts w:eastAsia="Calibri" w:cs="Times New Roman"/>
          <w:b/>
          <w:sz w:val="28"/>
          <w:szCs w:val="28"/>
        </w:rPr>
      </w:pPr>
      <w:r w:rsidRPr="0065795B">
        <w:rPr>
          <w:rFonts w:eastAsia="Calibri" w:cs="Times New Roman"/>
          <w:b/>
          <w:sz w:val="28"/>
          <w:szCs w:val="28"/>
        </w:rPr>
        <w:t>DOKUMENTACE PRO</w:t>
      </w:r>
    </w:p>
    <w:p w:rsidR="0065795B" w:rsidRPr="0065795B" w:rsidRDefault="0065795B" w:rsidP="0065795B">
      <w:pPr>
        <w:jc w:val="center"/>
        <w:rPr>
          <w:rFonts w:eastAsia="Calibri" w:cs="Times New Roman"/>
          <w:b/>
          <w:sz w:val="28"/>
          <w:szCs w:val="28"/>
        </w:rPr>
      </w:pPr>
      <w:r w:rsidRPr="0065795B">
        <w:rPr>
          <w:rFonts w:eastAsia="Calibri" w:cs="Times New Roman"/>
          <w:b/>
          <w:sz w:val="28"/>
          <w:szCs w:val="28"/>
          <w:lang w:eastAsia="cs-CZ"/>
        </w:rPr>
        <w:t>ODSTRANĚNÍ STAVBY</w:t>
      </w:r>
    </w:p>
    <w:p w:rsidR="0065795B" w:rsidRPr="0065795B" w:rsidRDefault="0065795B" w:rsidP="0065795B">
      <w:pPr>
        <w:jc w:val="center"/>
        <w:rPr>
          <w:rFonts w:eastAsia="Calibri" w:cs="Times New Roman"/>
          <w:b/>
          <w:sz w:val="36"/>
          <w:szCs w:val="36"/>
        </w:rPr>
      </w:pPr>
    </w:p>
    <w:p w:rsidR="0065795B" w:rsidRPr="0065795B" w:rsidRDefault="0065795B" w:rsidP="0065795B">
      <w:pPr>
        <w:jc w:val="center"/>
        <w:rPr>
          <w:rFonts w:eastAsia="Calibri" w:cs="Times New Roman"/>
          <w:b/>
          <w:sz w:val="36"/>
          <w:szCs w:val="36"/>
        </w:rPr>
      </w:pPr>
      <w:bookmarkStart w:id="0" w:name="_GoBack"/>
      <w:bookmarkEnd w:id="0"/>
    </w:p>
    <w:p w:rsidR="0065795B" w:rsidRPr="0065795B" w:rsidRDefault="0065795B" w:rsidP="0065795B">
      <w:pPr>
        <w:spacing w:after="0" w:line="240" w:lineRule="auto"/>
        <w:jc w:val="center"/>
        <w:rPr>
          <w:rFonts w:eastAsia="Calibri" w:cs="Times New Roman"/>
          <w:b/>
          <w:sz w:val="36"/>
          <w:szCs w:val="36"/>
          <w:lang w:eastAsia="cs-CZ"/>
        </w:rPr>
      </w:pPr>
      <w:r w:rsidRPr="0065795B">
        <w:rPr>
          <w:rFonts w:eastAsia="Calibri" w:cs="Times New Roman"/>
          <w:b/>
          <w:sz w:val="36"/>
          <w:szCs w:val="36"/>
          <w:lang w:eastAsia="cs-CZ"/>
        </w:rPr>
        <w:t>TECHNICKÁ ZPRÁVA</w:t>
      </w:r>
    </w:p>
    <w:p w:rsidR="0065795B" w:rsidRPr="0065795B" w:rsidRDefault="0065795B" w:rsidP="0065795B">
      <w:pPr>
        <w:tabs>
          <w:tab w:val="left" w:pos="3015"/>
        </w:tabs>
        <w:rPr>
          <w:rFonts w:eastAsia="Calibri" w:cs="Times New Roman"/>
          <w:b/>
          <w:sz w:val="36"/>
          <w:szCs w:val="36"/>
        </w:rPr>
      </w:pPr>
      <w:r>
        <w:rPr>
          <w:rFonts w:eastAsia="Calibri" w:cs="Times New Roman"/>
          <w:b/>
          <w:sz w:val="36"/>
          <w:szCs w:val="36"/>
        </w:rPr>
        <w:tab/>
      </w:r>
    </w:p>
    <w:p w:rsidR="0065795B" w:rsidRPr="0065795B" w:rsidRDefault="0065795B" w:rsidP="0065795B">
      <w:pPr>
        <w:jc w:val="center"/>
        <w:rPr>
          <w:rFonts w:eastAsia="Calibri" w:cs="Times New Roman"/>
          <w:b/>
          <w:sz w:val="36"/>
          <w:szCs w:val="36"/>
        </w:rPr>
      </w:pPr>
    </w:p>
    <w:p w:rsidR="0065795B" w:rsidRPr="0065795B" w:rsidRDefault="0065795B" w:rsidP="0065795B">
      <w:pPr>
        <w:rPr>
          <w:rFonts w:eastAsia="Calibri" w:cs="Times New Roman"/>
          <w:b/>
          <w:sz w:val="36"/>
          <w:szCs w:val="36"/>
        </w:rPr>
      </w:pPr>
    </w:p>
    <w:p w:rsidR="0065795B" w:rsidRPr="0065795B" w:rsidRDefault="0065795B" w:rsidP="0065795B">
      <w:pPr>
        <w:rPr>
          <w:rFonts w:eastAsia="Calibri" w:cs="Times New Roman"/>
          <w:b/>
          <w:sz w:val="36"/>
          <w:szCs w:val="36"/>
        </w:rPr>
      </w:pPr>
    </w:p>
    <w:p w:rsidR="0065795B" w:rsidRPr="0065795B" w:rsidRDefault="0065795B" w:rsidP="0065795B">
      <w:pPr>
        <w:jc w:val="center"/>
        <w:rPr>
          <w:rFonts w:eastAsia="Calibri" w:cs="Times New Roman"/>
          <w:b/>
          <w:sz w:val="36"/>
          <w:szCs w:val="36"/>
        </w:rPr>
      </w:pPr>
    </w:p>
    <w:p w:rsidR="0065795B" w:rsidRPr="0065795B" w:rsidRDefault="0065795B" w:rsidP="0065795B">
      <w:pPr>
        <w:ind w:left="6372" w:firstLine="708"/>
        <w:rPr>
          <w:rFonts w:eastAsia="Calibri" w:cs="Times New Roman"/>
          <w:b/>
          <w:sz w:val="40"/>
          <w:szCs w:val="40"/>
        </w:rPr>
      </w:pPr>
      <w:r w:rsidRPr="0065795B">
        <w:rPr>
          <w:rFonts w:eastAsia="Calibri" w:cs="Times New Roman"/>
          <w:b/>
          <w:sz w:val="40"/>
          <w:szCs w:val="40"/>
        </w:rPr>
        <w:t>1</w:t>
      </w:r>
      <w:r>
        <w:rPr>
          <w:rFonts w:eastAsia="Calibri" w:cs="Times New Roman"/>
          <w:b/>
          <w:sz w:val="40"/>
          <w:szCs w:val="40"/>
        </w:rPr>
        <w:t>8/005</w:t>
      </w:r>
    </w:p>
    <w:p w:rsidR="0065795B" w:rsidRPr="0065795B" w:rsidRDefault="0065795B" w:rsidP="0065795B">
      <w:pPr>
        <w:rPr>
          <w:rFonts w:eastAsia="Calibri" w:cs="Times New Roman"/>
        </w:rPr>
      </w:pPr>
      <w:r w:rsidRPr="0065795B">
        <w:rPr>
          <w:rFonts w:eastAsia="Calibri" w:cs="Times New Roman"/>
        </w:rPr>
        <w:t xml:space="preserve">STAVBA: </w:t>
      </w:r>
    </w:p>
    <w:p w:rsidR="0065795B" w:rsidRPr="0065795B" w:rsidRDefault="0065795B" w:rsidP="0065795B">
      <w:pPr>
        <w:spacing w:after="0" w:line="240" w:lineRule="auto"/>
        <w:rPr>
          <w:rFonts w:eastAsia="Calibri" w:cs="Times New Roman"/>
          <w:b/>
          <w:sz w:val="28"/>
          <w:szCs w:val="28"/>
          <w:lang w:eastAsia="cs-CZ"/>
        </w:rPr>
      </w:pPr>
      <w:r w:rsidRPr="0065795B">
        <w:rPr>
          <w:rFonts w:eastAsia="Calibri" w:cs="Times New Roman"/>
          <w:b/>
          <w:sz w:val="28"/>
          <w:szCs w:val="28"/>
          <w:lang w:eastAsia="cs-CZ"/>
        </w:rPr>
        <w:t>ODSTRANĚNÍ PODZEMNÍ STAVBY</w:t>
      </w:r>
    </w:p>
    <w:p w:rsidR="0065795B" w:rsidRPr="0065795B" w:rsidRDefault="0065795B" w:rsidP="0065795B">
      <w:pPr>
        <w:spacing w:after="0" w:line="240" w:lineRule="auto"/>
        <w:rPr>
          <w:rFonts w:eastAsia="Calibri" w:cs="Times New Roman"/>
          <w:b/>
          <w:sz w:val="28"/>
          <w:szCs w:val="28"/>
          <w:lang w:eastAsia="cs-CZ"/>
        </w:rPr>
      </w:pPr>
      <w:r w:rsidRPr="0065795B">
        <w:rPr>
          <w:rFonts w:eastAsia="Calibri" w:cs="Times New Roman"/>
          <w:b/>
          <w:sz w:val="28"/>
          <w:szCs w:val="28"/>
          <w:lang w:eastAsia="cs-CZ"/>
        </w:rPr>
        <w:t xml:space="preserve">NA POZEMKU </w:t>
      </w:r>
      <w:proofErr w:type="gramStart"/>
      <w:r w:rsidRPr="0065795B">
        <w:rPr>
          <w:rFonts w:eastAsia="Calibri" w:cs="Times New Roman"/>
          <w:b/>
          <w:sz w:val="28"/>
          <w:szCs w:val="28"/>
          <w:lang w:eastAsia="cs-CZ"/>
        </w:rPr>
        <w:t>P.Č.</w:t>
      </w:r>
      <w:proofErr w:type="gramEnd"/>
      <w:r w:rsidRPr="0065795B">
        <w:rPr>
          <w:rFonts w:eastAsia="Calibri" w:cs="Times New Roman"/>
          <w:b/>
          <w:sz w:val="28"/>
          <w:szCs w:val="28"/>
          <w:lang w:eastAsia="cs-CZ"/>
        </w:rPr>
        <w:t xml:space="preserve"> 1237/3, K.Ú. ZÁBŘEH N. ODROU</w:t>
      </w:r>
    </w:p>
    <w:p w:rsidR="0065795B" w:rsidRPr="0065795B" w:rsidRDefault="0065795B" w:rsidP="0065795B">
      <w:pPr>
        <w:spacing w:after="0" w:line="240" w:lineRule="auto"/>
        <w:rPr>
          <w:rFonts w:eastAsia="Calibri" w:cs="Times New Roman"/>
          <w:b/>
          <w:sz w:val="28"/>
          <w:szCs w:val="28"/>
        </w:rPr>
      </w:pPr>
    </w:p>
    <w:p w:rsidR="0065795B" w:rsidRPr="0065795B" w:rsidRDefault="0065795B" w:rsidP="0065795B">
      <w:pPr>
        <w:ind w:left="2832" w:hanging="2832"/>
        <w:rPr>
          <w:rFonts w:eastAsia="Calibri" w:cs="Times New Roman"/>
          <w:b/>
        </w:rPr>
      </w:pPr>
      <w:r w:rsidRPr="0065795B">
        <w:rPr>
          <w:rFonts w:eastAsia="Calibri" w:cs="Times New Roman"/>
        </w:rPr>
        <w:t>OBJEDNATEL:</w:t>
      </w:r>
      <w:r w:rsidRPr="0065795B">
        <w:rPr>
          <w:rFonts w:eastAsia="Calibri" w:cs="Times New Roman"/>
        </w:rPr>
        <w:tab/>
      </w:r>
      <w:r w:rsidRPr="0065795B">
        <w:rPr>
          <w:rFonts w:eastAsia="Calibri" w:cs="Times New Roman"/>
          <w:b/>
        </w:rPr>
        <w:t xml:space="preserve">SMO, </w:t>
      </w:r>
      <w:proofErr w:type="spellStart"/>
      <w:r w:rsidRPr="0065795B">
        <w:rPr>
          <w:rFonts w:eastAsia="Calibri" w:cs="Times New Roman"/>
          <w:b/>
        </w:rPr>
        <w:t>ÚMob</w:t>
      </w:r>
      <w:proofErr w:type="spellEnd"/>
      <w:r w:rsidRPr="0065795B">
        <w:rPr>
          <w:rFonts w:eastAsia="Calibri" w:cs="Times New Roman"/>
          <w:b/>
        </w:rPr>
        <w:t xml:space="preserve"> OSTRAVA-JIH, HORNÍ 791/3, 700 30 OSTRAVA-HRABŮVKA</w:t>
      </w:r>
    </w:p>
    <w:p w:rsidR="0065795B" w:rsidRPr="0065795B" w:rsidRDefault="0065795B" w:rsidP="0065795B">
      <w:pPr>
        <w:spacing w:after="0" w:line="240" w:lineRule="auto"/>
        <w:rPr>
          <w:rFonts w:eastAsia="Calibri" w:cs="Times New Roman"/>
          <w:b/>
          <w:szCs w:val="24"/>
        </w:rPr>
      </w:pPr>
      <w:proofErr w:type="gramStart"/>
      <w:r w:rsidRPr="0065795B">
        <w:rPr>
          <w:rFonts w:eastAsia="Calibri" w:cs="Times New Roman"/>
          <w:szCs w:val="24"/>
        </w:rPr>
        <w:t>ZODP.PROJEKTANT</w:t>
      </w:r>
      <w:proofErr w:type="gramEnd"/>
      <w:r w:rsidRPr="0065795B">
        <w:rPr>
          <w:rFonts w:eastAsia="Calibri" w:cs="Times New Roman"/>
          <w:szCs w:val="24"/>
        </w:rPr>
        <w:t xml:space="preserve"> :   </w:t>
      </w:r>
      <w:r w:rsidRPr="0065795B">
        <w:rPr>
          <w:rFonts w:eastAsia="Calibri" w:cs="Times New Roman"/>
          <w:szCs w:val="24"/>
        </w:rPr>
        <w:tab/>
      </w:r>
      <w:r w:rsidRPr="0065795B">
        <w:rPr>
          <w:rFonts w:eastAsia="Calibri" w:cs="Times New Roman"/>
          <w:b/>
          <w:szCs w:val="24"/>
        </w:rPr>
        <w:t>ING. SKUPNÍK  VS PROJEKT s.r.o.,</w:t>
      </w:r>
    </w:p>
    <w:p w:rsidR="0065795B" w:rsidRPr="0065795B" w:rsidRDefault="0065795B" w:rsidP="0065795B">
      <w:pPr>
        <w:spacing w:after="0" w:line="240" w:lineRule="auto"/>
        <w:rPr>
          <w:rFonts w:eastAsia="Calibri" w:cs="Times New Roman"/>
          <w:b/>
          <w:szCs w:val="24"/>
        </w:rPr>
      </w:pPr>
      <w:r w:rsidRPr="0065795B">
        <w:rPr>
          <w:rFonts w:eastAsia="Calibri" w:cs="Times New Roman"/>
          <w:b/>
          <w:szCs w:val="24"/>
        </w:rPr>
        <w:tab/>
      </w:r>
      <w:r w:rsidRPr="0065795B">
        <w:rPr>
          <w:rFonts w:eastAsia="Calibri" w:cs="Times New Roman"/>
          <w:b/>
          <w:szCs w:val="24"/>
        </w:rPr>
        <w:tab/>
      </w:r>
      <w:r w:rsidRPr="0065795B">
        <w:rPr>
          <w:rFonts w:eastAsia="Calibri" w:cs="Times New Roman"/>
          <w:b/>
          <w:szCs w:val="24"/>
        </w:rPr>
        <w:tab/>
      </w:r>
      <w:r w:rsidRPr="0065795B">
        <w:rPr>
          <w:rFonts w:eastAsia="Calibri" w:cs="Times New Roman"/>
          <w:b/>
          <w:szCs w:val="24"/>
        </w:rPr>
        <w:tab/>
        <w:t>NA OBVODU 45/1100, 703 00 OSTRAVA</w:t>
      </w:r>
    </w:p>
    <w:p w:rsidR="0065795B" w:rsidRPr="0065795B" w:rsidRDefault="0065795B" w:rsidP="0065795B">
      <w:pPr>
        <w:rPr>
          <w:rFonts w:eastAsia="Calibri" w:cs="Times New Roman"/>
        </w:rPr>
      </w:pPr>
    </w:p>
    <w:p w:rsidR="0065795B" w:rsidRPr="0065795B" w:rsidRDefault="0065795B" w:rsidP="0065795B">
      <w:pPr>
        <w:rPr>
          <w:rFonts w:eastAsia="Calibri" w:cs="Times New Roman"/>
          <w:b/>
        </w:rPr>
      </w:pPr>
      <w:r w:rsidRPr="0065795B">
        <w:rPr>
          <w:rFonts w:eastAsia="Calibri" w:cs="Times New Roman"/>
        </w:rPr>
        <w:t>DATUM:</w:t>
      </w:r>
      <w:r w:rsidRPr="0065795B">
        <w:rPr>
          <w:rFonts w:eastAsia="Calibri" w:cs="Times New Roman"/>
        </w:rPr>
        <w:tab/>
      </w:r>
      <w:r w:rsidRPr="0065795B">
        <w:rPr>
          <w:rFonts w:eastAsia="Calibri" w:cs="Times New Roman"/>
        </w:rPr>
        <w:tab/>
      </w:r>
      <w:r w:rsidRPr="0065795B">
        <w:rPr>
          <w:rFonts w:eastAsia="Calibri" w:cs="Times New Roman"/>
        </w:rPr>
        <w:tab/>
      </w:r>
      <w:proofErr w:type="gramStart"/>
      <w:r w:rsidRPr="0065795B">
        <w:rPr>
          <w:rFonts w:eastAsia="Calibri" w:cs="Times New Roman"/>
          <w:b/>
        </w:rPr>
        <w:t>ÚNOR  2018</w:t>
      </w:r>
      <w:proofErr w:type="gramEnd"/>
    </w:p>
    <w:p w:rsidR="0065795B" w:rsidRPr="0065795B" w:rsidRDefault="0065795B" w:rsidP="0065795B">
      <w:pPr>
        <w:rPr>
          <w:rFonts w:eastAsia="Calibri" w:cs="Times New Roman"/>
        </w:rPr>
      </w:pPr>
    </w:p>
    <w:p w:rsidR="00DF32E8" w:rsidRDefault="00DF32E8"/>
    <w:p w:rsidR="0065795B" w:rsidRDefault="0065795B"/>
    <w:p w:rsidR="0065795B" w:rsidRPr="00637FFA" w:rsidRDefault="0065795B" w:rsidP="00637FFA">
      <w:pPr>
        <w:pStyle w:val="Bezmezer"/>
        <w:jc w:val="center"/>
        <w:rPr>
          <w:b/>
        </w:rPr>
      </w:pPr>
      <w:r w:rsidRPr="00637FFA">
        <w:rPr>
          <w:b/>
        </w:rPr>
        <w:lastRenderedPageBreak/>
        <w:t>TECHNICKÁ ZPRÁVA</w:t>
      </w:r>
    </w:p>
    <w:p w:rsidR="0065795B" w:rsidRPr="00637FFA" w:rsidRDefault="0065795B" w:rsidP="00637FFA">
      <w:pPr>
        <w:pStyle w:val="Bezmezer"/>
        <w:rPr>
          <w:b/>
        </w:rPr>
      </w:pPr>
    </w:p>
    <w:p w:rsidR="00D73CD4" w:rsidRDefault="0065795B" w:rsidP="00637FFA">
      <w:pPr>
        <w:pStyle w:val="Bezmezer"/>
        <w:rPr>
          <w:b/>
        </w:rPr>
      </w:pPr>
      <w:r w:rsidRPr="00637FFA">
        <w:rPr>
          <w:b/>
        </w:rPr>
        <w:t>Úvod:</w:t>
      </w:r>
    </w:p>
    <w:p w:rsidR="002D7ACC" w:rsidRPr="00637FFA" w:rsidRDefault="002D7ACC" w:rsidP="00637FFA">
      <w:pPr>
        <w:pStyle w:val="Bezmezer"/>
        <w:rPr>
          <w:b/>
        </w:rPr>
      </w:pPr>
    </w:p>
    <w:p w:rsidR="002E121F" w:rsidRPr="002E121F" w:rsidRDefault="002E121F" w:rsidP="002D7ACC">
      <w:pPr>
        <w:pStyle w:val="Bezmezer"/>
        <w:spacing w:line="276" w:lineRule="auto"/>
      </w:pPr>
      <w:r w:rsidRPr="002E121F">
        <w:t xml:space="preserve">Stávající podzemní stavba se </w:t>
      </w:r>
      <w:proofErr w:type="gramStart"/>
      <w:r w:rsidRPr="002E121F">
        <w:t>nachází  v zatravněné</w:t>
      </w:r>
      <w:proofErr w:type="gramEnd"/>
      <w:r w:rsidRPr="002E121F">
        <w:t xml:space="preserve"> ploše,  místy osázené vzrostlými stromy.</w:t>
      </w:r>
    </w:p>
    <w:p w:rsidR="002E121F" w:rsidRPr="002E121F" w:rsidRDefault="002E121F" w:rsidP="002D7ACC">
      <w:pPr>
        <w:pStyle w:val="Bezmezer"/>
        <w:spacing w:line="276" w:lineRule="auto"/>
      </w:pPr>
      <w:r w:rsidRPr="002E121F">
        <w:t xml:space="preserve">V sousedství jsou bytové domy. </w:t>
      </w:r>
    </w:p>
    <w:p w:rsidR="002E121F" w:rsidRDefault="002E121F" w:rsidP="002D7ACC">
      <w:pPr>
        <w:pStyle w:val="Bezmezer"/>
        <w:spacing w:line="276" w:lineRule="auto"/>
      </w:pPr>
      <w:r w:rsidRPr="002E121F">
        <w:t>Př</w:t>
      </w:r>
      <w:r w:rsidR="00773D84">
        <w:t xml:space="preserve">edmětný objekt se </w:t>
      </w:r>
      <w:proofErr w:type="gramStart"/>
      <w:r w:rsidR="00773D84">
        <w:t>nachází  u kří</w:t>
      </w:r>
      <w:r w:rsidRPr="002E121F">
        <w:t>žení</w:t>
      </w:r>
      <w:proofErr w:type="gramEnd"/>
      <w:r w:rsidRPr="002E121F">
        <w:t xml:space="preserve"> uli</w:t>
      </w:r>
      <w:r w:rsidR="00E65FF8">
        <w:t xml:space="preserve">c Patrice </w:t>
      </w:r>
      <w:proofErr w:type="spellStart"/>
      <w:r w:rsidR="00E65FF8">
        <w:t>Lumumby</w:t>
      </w:r>
      <w:proofErr w:type="spellEnd"/>
      <w:r w:rsidR="00E65FF8">
        <w:t xml:space="preserve"> a Výškovická, Ostrava – Zábřeh.</w:t>
      </w:r>
    </w:p>
    <w:p w:rsidR="002E121F" w:rsidRDefault="002E121F" w:rsidP="002D7ACC">
      <w:pPr>
        <w:pStyle w:val="Bezmezer"/>
        <w:spacing w:line="276" w:lineRule="auto"/>
      </w:pPr>
      <w:r w:rsidRPr="002E121F">
        <w:t>Pozemek je rovinný.</w:t>
      </w:r>
    </w:p>
    <w:p w:rsidR="002E121F" w:rsidRDefault="002E121F" w:rsidP="002D7ACC">
      <w:pPr>
        <w:pStyle w:val="Bezmezer"/>
        <w:spacing w:line="276" w:lineRule="auto"/>
      </w:pPr>
      <w:r>
        <w:t xml:space="preserve">V blízkosti stavby se nachází podzemní vedení NN od </w:t>
      </w:r>
      <w:proofErr w:type="gramStart"/>
      <w:r>
        <w:t>fa</w:t>
      </w:r>
      <w:proofErr w:type="gramEnd"/>
      <w:r>
        <w:t xml:space="preserve"> ČEZ Distribuce .</w:t>
      </w:r>
    </w:p>
    <w:p w:rsidR="002E121F" w:rsidRDefault="002E121F" w:rsidP="002D7ACC">
      <w:pPr>
        <w:pStyle w:val="Bezmezer"/>
        <w:spacing w:line="276" w:lineRule="auto"/>
      </w:pPr>
      <w:r>
        <w:t xml:space="preserve">Podzemní kabelové </w:t>
      </w:r>
      <w:proofErr w:type="gramStart"/>
      <w:r>
        <w:t>vedení  fa</w:t>
      </w:r>
      <w:proofErr w:type="gramEnd"/>
      <w:r>
        <w:t xml:space="preserve"> CETIN.</w:t>
      </w:r>
    </w:p>
    <w:p w:rsidR="002652F4" w:rsidRPr="002E121F" w:rsidRDefault="002652F4" w:rsidP="002D7ACC">
      <w:pPr>
        <w:pStyle w:val="Bezmezer"/>
        <w:spacing w:line="276" w:lineRule="auto"/>
      </w:pPr>
      <w:r>
        <w:t xml:space="preserve">Podzemní vedené kanalizace a vodovodu  od </w:t>
      </w:r>
      <w:proofErr w:type="gramStart"/>
      <w:r>
        <w:t>fa</w:t>
      </w:r>
      <w:proofErr w:type="gramEnd"/>
      <w:r>
        <w:t xml:space="preserve"> </w:t>
      </w:r>
      <w:proofErr w:type="spellStart"/>
      <w:r>
        <w:t>OVaK</w:t>
      </w:r>
      <w:proofErr w:type="spellEnd"/>
      <w:r>
        <w:t xml:space="preserve"> a.s..</w:t>
      </w:r>
    </w:p>
    <w:p w:rsidR="00834EE2" w:rsidRDefault="00834EE2" w:rsidP="002D7ACC">
      <w:pPr>
        <w:pStyle w:val="Bezmezer"/>
        <w:spacing w:line="276" w:lineRule="auto"/>
      </w:pPr>
      <w:r>
        <w:t xml:space="preserve">Stavba byla </w:t>
      </w:r>
      <w:proofErr w:type="gramStart"/>
      <w:r>
        <w:t>vybudována  v roce</w:t>
      </w:r>
      <w:proofErr w:type="gramEnd"/>
      <w:r>
        <w:t xml:space="preserve"> 1966  a sloužila jako veřejné WC.</w:t>
      </w:r>
    </w:p>
    <w:p w:rsidR="00834EE2" w:rsidRDefault="00834EE2" w:rsidP="002D7ACC">
      <w:pPr>
        <w:pStyle w:val="Bezmezer"/>
        <w:spacing w:line="276" w:lineRule="auto"/>
      </w:pPr>
      <w:r>
        <w:t xml:space="preserve">V roce 1994  byly provedené stavební úpravy  na </w:t>
      </w:r>
      <w:proofErr w:type="gramStart"/>
      <w:r>
        <w:t>bar .</w:t>
      </w:r>
      <w:proofErr w:type="gramEnd"/>
    </w:p>
    <w:p w:rsidR="00834EE2" w:rsidRDefault="00834EE2" w:rsidP="002D7ACC">
      <w:pPr>
        <w:pStyle w:val="Bezmezer"/>
        <w:spacing w:line="276" w:lineRule="auto"/>
      </w:pPr>
      <w:r>
        <w:t xml:space="preserve">V roce 1998 došlo k vybourání nadzemní části </w:t>
      </w:r>
      <w:proofErr w:type="gramStart"/>
      <w:r>
        <w:t>objektu  a zasypání</w:t>
      </w:r>
      <w:proofErr w:type="gramEnd"/>
      <w:r>
        <w:t xml:space="preserve"> přístupového schodiště do podzemí. </w:t>
      </w:r>
    </w:p>
    <w:p w:rsidR="00834EE2" w:rsidRDefault="00834EE2" w:rsidP="002D7ACC">
      <w:pPr>
        <w:pStyle w:val="Bezmezer"/>
        <w:spacing w:line="276" w:lineRule="auto"/>
      </w:pPr>
      <w:r>
        <w:t xml:space="preserve">Stavba je </w:t>
      </w:r>
      <w:proofErr w:type="gramStart"/>
      <w:r>
        <w:t>zchátralá , konstrukce</w:t>
      </w:r>
      <w:proofErr w:type="gramEnd"/>
      <w:r>
        <w:t xml:space="preserve"> pod zemí je ve velmi špatném technickém stavu a není již využívaná. Z těchto důvodů se rozhodl současný majitel SMO, Městský úřad Ostrava –Jih </w:t>
      </w:r>
      <w:r w:rsidR="00773D84">
        <w:t xml:space="preserve">stavbu </w:t>
      </w:r>
      <w:proofErr w:type="gramStart"/>
      <w:r>
        <w:t>odstranit , zasypat</w:t>
      </w:r>
      <w:proofErr w:type="gramEnd"/>
      <w:r>
        <w:t>, terén upravit a zatravnit.</w:t>
      </w:r>
    </w:p>
    <w:p w:rsidR="002E121F" w:rsidRPr="00D73CD4" w:rsidRDefault="002E121F" w:rsidP="00637FFA">
      <w:pPr>
        <w:pStyle w:val="Bezmezer"/>
      </w:pPr>
    </w:p>
    <w:p w:rsidR="00D73CD4" w:rsidRDefault="00D73CD4" w:rsidP="00637FFA">
      <w:pPr>
        <w:pStyle w:val="Bezmezer"/>
        <w:rPr>
          <w:b/>
        </w:rPr>
      </w:pPr>
      <w:r w:rsidRPr="00637FFA">
        <w:rPr>
          <w:b/>
        </w:rPr>
        <w:t>Přehled výchozích podkladů:</w:t>
      </w:r>
    </w:p>
    <w:p w:rsidR="00637FFA" w:rsidRPr="00637FFA" w:rsidRDefault="00637FFA" w:rsidP="00637FFA">
      <w:pPr>
        <w:pStyle w:val="Bezmezer"/>
        <w:rPr>
          <w:b/>
        </w:rPr>
      </w:pPr>
    </w:p>
    <w:p w:rsidR="00637FFA" w:rsidRDefault="00637FFA" w:rsidP="002D7ACC">
      <w:pPr>
        <w:pStyle w:val="Bezmezer"/>
        <w:spacing w:line="276" w:lineRule="auto"/>
      </w:pPr>
      <w:r>
        <w:t>Katastrální snímek.</w:t>
      </w:r>
    </w:p>
    <w:p w:rsidR="00637FFA" w:rsidRDefault="00637FFA" w:rsidP="002D7ACC">
      <w:pPr>
        <w:pStyle w:val="Bezmezer"/>
        <w:spacing w:line="276" w:lineRule="auto"/>
      </w:pPr>
      <w:r>
        <w:t xml:space="preserve">Umístění stávajících </w:t>
      </w:r>
      <w:proofErr w:type="spellStart"/>
      <w:r>
        <w:t>inž</w:t>
      </w:r>
      <w:proofErr w:type="spellEnd"/>
      <w:r>
        <w:t xml:space="preserve">. </w:t>
      </w:r>
      <w:proofErr w:type="gramStart"/>
      <w:r>
        <w:t>sítí .</w:t>
      </w:r>
      <w:proofErr w:type="gramEnd"/>
    </w:p>
    <w:p w:rsidR="00637FFA" w:rsidRDefault="00637FFA" w:rsidP="002D7ACC">
      <w:pPr>
        <w:pStyle w:val="Bezmezer"/>
        <w:spacing w:line="276" w:lineRule="auto"/>
      </w:pPr>
      <w:r>
        <w:t>Výkres půdorysu a řezu zpracovaného fa FULLPROJEKT v roce 2010</w:t>
      </w:r>
    </w:p>
    <w:p w:rsidR="00637FFA" w:rsidRDefault="00637FFA" w:rsidP="002D7ACC">
      <w:pPr>
        <w:pStyle w:val="Bezmezer"/>
        <w:spacing w:line="276" w:lineRule="auto"/>
      </w:pPr>
      <w:r>
        <w:t>Znalecký posudek.</w:t>
      </w:r>
    </w:p>
    <w:p w:rsidR="00637FFA" w:rsidRDefault="00637FFA" w:rsidP="00637FFA">
      <w:pPr>
        <w:pStyle w:val="Bezmezer"/>
      </w:pPr>
    </w:p>
    <w:p w:rsidR="00D73CD4" w:rsidRDefault="00D73CD4" w:rsidP="00637FFA">
      <w:pPr>
        <w:pStyle w:val="Bezmezer"/>
        <w:rPr>
          <w:b/>
        </w:rPr>
      </w:pPr>
      <w:r w:rsidRPr="00637FFA">
        <w:rPr>
          <w:b/>
        </w:rPr>
        <w:t>Popis pokynů před zahájením stavebních prací:</w:t>
      </w:r>
    </w:p>
    <w:p w:rsidR="00637FFA" w:rsidRPr="00637FFA" w:rsidRDefault="00637FFA" w:rsidP="00637FFA">
      <w:pPr>
        <w:pStyle w:val="Bezmezer"/>
        <w:rPr>
          <w:b/>
        </w:rPr>
      </w:pPr>
    </w:p>
    <w:p w:rsidR="00D73CD4" w:rsidRDefault="00637FFA" w:rsidP="002D7ACC">
      <w:pPr>
        <w:pStyle w:val="Bezmezer"/>
        <w:spacing w:line="276" w:lineRule="auto"/>
      </w:pPr>
      <w:r>
        <w:t xml:space="preserve">Je nutné vytýčit </w:t>
      </w:r>
      <w:proofErr w:type="spellStart"/>
      <w:r>
        <w:t>inž</w:t>
      </w:r>
      <w:proofErr w:type="spellEnd"/>
      <w:r>
        <w:t xml:space="preserve">. sítě. </w:t>
      </w:r>
    </w:p>
    <w:p w:rsidR="002652F4" w:rsidRDefault="00F85458" w:rsidP="002652F4">
      <w:pPr>
        <w:pStyle w:val="Bezmezer"/>
      </w:pPr>
      <w:r>
        <w:t>S</w:t>
      </w:r>
      <w:r w:rsidR="002652F4">
        <w:t xml:space="preserve">tavba bude  před bouráním </w:t>
      </w:r>
      <w:r>
        <w:t xml:space="preserve">bude </w:t>
      </w:r>
      <w:r w:rsidR="002652F4">
        <w:t xml:space="preserve">odpojena od přípojky vody a </w:t>
      </w:r>
      <w:proofErr w:type="gramStart"/>
      <w:r w:rsidR="002652F4">
        <w:t>kanalizace .</w:t>
      </w:r>
      <w:proofErr w:type="gramEnd"/>
    </w:p>
    <w:p w:rsidR="00F85458" w:rsidRDefault="00F85458" w:rsidP="002652F4">
      <w:pPr>
        <w:pStyle w:val="Bezmezer"/>
      </w:pPr>
      <w:r>
        <w:t xml:space="preserve">Tuto práci zajistí pracovníci fa </w:t>
      </w:r>
      <w:proofErr w:type="spellStart"/>
      <w:r>
        <w:t>OVaK</w:t>
      </w:r>
      <w:proofErr w:type="spellEnd"/>
      <w:r>
        <w:t xml:space="preserve"> </w:t>
      </w:r>
      <w:proofErr w:type="gramStart"/>
      <w:r>
        <w:t>a.s..</w:t>
      </w:r>
      <w:proofErr w:type="gramEnd"/>
    </w:p>
    <w:p w:rsidR="00637FFA" w:rsidRDefault="00637FFA" w:rsidP="002D7ACC">
      <w:pPr>
        <w:pStyle w:val="Bezmezer"/>
        <w:spacing w:line="276" w:lineRule="auto"/>
      </w:pPr>
      <w:r>
        <w:t xml:space="preserve">Budoucí staveniště opatřit dočasným dopravním značením, které je nutné schválit u Policie ČR. </w:t>
      </w:r>
    </w:p>
    <w:p w:rsidR="00637FFA" w:rsidRDefault="00637FFA" w:rsidP="002D7ACC">
      <w:pPr>
        <w:pStyle w:val="Bezmezer"/>
        <w:spacing w:line="276" w:lineRule="auto"/>
      </w:pPr>
      <w:r>
        <w:t>Oplotit budoucí zájmové území.</w:t>
      </w:r>
    </w:p>
    <w:p w:rsidR="00637FFA" w:rsidRDefault="00637FFA" w:rsidP="002D7ACC">
      <w:pPr>
        <w:pStyle w:val="Bezmezer"/>
        <w:spacing w:line="276" w:lineRule="auto"/>
      </w:pPr>
      <w:r>
        <w:t xml:space="preserve">Provést nájezd z ul. Patrice </w:t>
      </w:r>
      <w:proofErr w:type="spellStart"/>
      <w:r>
        <w:t>Lumumby</w:t>
      </w:r>
      <w:proofErr w:type="spellEnd"/>
      <w:r>
        <w:t xml:space="preserve"> pomocí ocel. </w:t>
      </w:r>
      <w:proofErr w:type="gramStart"/>
      <w:r>
        <w:t>trubek</w:t>
      </w:r>
      <w:proofErr w:type="gramEnd"/>
      <w:r>
        <w:t xml:space="preserve"> na stávající chodník</w:t>
      </w:r>
    </w:p>
    <w:p w:rsidR="00637FFA" w:rsidRDefault="00637FFA" w:rsidP="002D7ACC">
      <w:pPr>
        <w:pStyle w:val="Bezmezer"/>
        <w:spacing w:line="276" w:lineRule="auto"/>
      </w:pPr>
      <w:r>
        <w:t>v místě budoucího staveniště.</w:t>
      </w:r>
      <w:r w:rsidR="00F85458">
        <w:t xml:space="preserve"> Přejezdy přes chodníky ochránit železnými platy. </w:t>
      </w:r>
    </w:p>
    <w:p w:rsidR="00BE3937" w:rsidRDefault="00BE3937" w:rsidP="00BE3937">
      <w:pPr>
        <w:pStyle w:val="Bezmezer"/>
      </w:pPr>
      <w:r>
        <w:t xml:space="preserve">V blízkosti stavby se nachází dva stromy, které budou před odstraněním </w:t>
      </w:r>
      <w:proofErr w:type="gramStart"/>
      <w:r>
        <w:t>stavby  ošetřené</w:t>
      </w:r>
      <w:proofErr w:type="gramEnd"/>
      <w:r>
        <w:t xml:space="preserve"> proti poškození.</w:t>
      </w:r>
    </w:p>
    <w:p w:rsidR="00BE3937" w:rsidRDefault="00BE3937" w:rsidP="00BE3937">
      <w:pPr>
        <w:pStyle w:val="Bezmezer"/>
      </w:pPr>
      <w:proofErr w:type="gramStart"/>
      <w:r>
        <w:t>Stávající  dřeviny</w:t>
      </w:r>
      <w:proofErr w:type="gramEnd"/>
      <w:r>
        <w:t xml:space="preserve"> nacházející v blízkosti stavby budou po dobu stavby chráněny v souladu s ČSN 83 9061 Technologie vegetačních úprav v krajině- Ochrana stromů, porostů a vegetačních ploch při stavebních pracích.</w:t>
      </w:r>
    </w:p>
    <w:p w:rsidR="00BE3937" w:rsidRDefault="00BE3937" w:rsidP="00BE3937">
      <w:pPr>
        <w:pStyle w:val="Bezmezer"/>
      </w:pPr>
      <w:r>
        <w:t xml:space="preserve">Demoliční </w:t>
      </w:r>
      <w:proofErr w:type="gramStart"/>
      <w:r>
        <w:t>práce v  kořenové</w:t>
      </w:r>
      <w:proofErr w:type="gramEnd"/>
      <w:r>
        <w:t xml:space="preserve"> zóně dřevin budou prováděny ručně. </w:t>
      </w:r>
    </w:p>
    <w:p w:rsidR="00BE3937" w:rsidRDefault="00BE3937" w:rsidP="00BE3937">
      <w:pPr>
        <w:pStyle w:val="Bezmezer"/>
      </w:pPr>
      <w:r>
        <w:t xml:space="preserve">Kmeny budou obložené prkny, případné poničení větve bude odborně ošetřené. </w:t>
      </w:r>
    </w:p>
    <w:p w:rsidR="002652F4" w:rsidRDefault="00BE3937" w:rsidP="00BE3937">
      <w:pPr>
        <w:pStyle w:val="Bezmezer"/>
        <w:spacing w:line="276" w:lineRule="auto"/>
      </w:pPr>
      <w:r>
        <w:t xml:space="preserve">Totéž platí i </w:t>
      </w:r>
      <w:proofErr w:type="gramStart"/>
      <w:r>
        <w:t>kořenovém</w:t>
      </w:r>
      <w:proofErr w:type="gramEnd"/>
      <w:r>
        <w:t xml:space="preserve"> systému.</w:t>
      </w:r>
    </w:p>
    <w:p w:rsidR="0051785D" w:rsidRDefault="0051785D" w:rsidP="0051785D">
      <w:pPr>
        <w:pStyle w:val="Bezmezer"/>
      </w:pPr>
      <w:r>
        <w:lastRenderedPageBreak/>
        <w:t>V blízkosti stromů výkop neprovádět a bourání provést z vnitřní strany objektu.</w:t>
      </w:r>
    </w:p>
    <w:p w:rsidR="0051785D" w:rsidRDefault="0051785D" w:rsidP="0051785D">
      <w:pPr>
        <w:pStyle w:val="Bezmezer"/>
      </w:pPr>
      <w:r>
        <w:t>Případné poškození kořenového systému ošetřit tak, jak ukládá ČSN 83 9061.</w:t>
      </w:r>
    </w:p>
    <w:p w:rsidR="00B97A96" w:rsidRDefault="00B97A96" w:rsidP="0051785D">
      <w:pPr>
        <w:pStyle w:val="Bezmezer"/>
      </w:pPr>
    </w:p>
    <w:p w:rsidR="00F85458" w:rsidRDefault="00B97A96" w:rsidP="00637FFA">
      <w:pPr>
        <w:pStyle w:val="Bezmezer"/>
      </w:pPr>
      <w:r>
        <w:t>Stávající elektro pilíř nebude demontovaný, ale zůstane pro případné další použití.</w:t>
      </w:r>
    </w:p>
    <w:p w:rsidR="003219ED" w:rsidRDefault="003219ED" w:rsidP="00637FFA">
      <w:pPr>
        <w:pStyle w:val="Bezmezer"/>
        <w:rPr>
          <w:b/>
        </w:rPr>
      </w:pPr>
      <w:r w:rsidRPr="003219ED">
        <w:rPr>
          <w:b/>
        </w:rPr>
        <w:t>Popis stavby</w:t>
      </w:r>
      <w:r>
        <w:rPr>
          <w:b/>
        </w:rPr>
        <w:t>:</w:t>
      </w:r>
    </w:p>
    <w:p w:rsidR="002D7ACC" w:rsidRDefault="002D7ACC" w:rsidP="00637FFA">
      <w:pPr>
        <w:pStyle w:val="Bezmezer"/>
        <w:rPr>
          <w:b/>
        </w:rPr>
      </w:pPr>
    </w:p>
    <w:p w:rsidR="003219ED" w:rsidRPr="003219ED" w:rsidRDefault="003219ED" w:rsidP="002D7ACC">
      <w:pPr>
        <w:pStyle w:val="Bezmezer"/>
        <w:spacing w:line="276" w:lineRule="auto"/>
      </w:pPr>
      <w:r w:rsidRPr="003219ED">
        <w:t xml:space="preserve">Obvodové stěny jsou ve složení </w:t>
      </w:r>
      <w:proofErr w:type="gramStart"/>
      <w:r w:rsidRPr="003219ED">
        <w:t>beton  a cihelné</w:t>
      </w:r>
      <w:proofErr w:type="gramEnd"/>
      <w:r w:rsidRPr="003219ED">
        <w:t xml:space="preserve"> zdivo s vložením hydroizolace  z asfaltových pásů.</w:t>
      </w:r>
    </w:p>
    <w:p w:rsidR="003219ED" w:rsidRPr="003219ED" w:rsidRDefault="003219ED" w:rsidP="002D7ACC">
      <w:pPr>
        <w:pStyle w:val="Bezmezer"/>
        <w:spacing w:line="276" w:lineRule="auto"/>
      </w:pPr>
      <w:r w:rsidRPr="003219ED">
        <w:t xml:space="preserve">Nosné stěny a </w:t>
      </w:r>
      <w:proofErr w:type="gramStart"/>
      <w:r w:rsidRPr="003219ED">
        <w:t>příčky  jsou</w:t>
      </w:r>
      <w:proofErr w:type="gramEnd"/>
      <w:r w:rsidRPr="003219ED">
        <w:t xml:space="preserve"> cihelné s keramickým obkladem nebo </w:t>
      </w:r>
      <w:proofErr w:type="spellStart"/>
      <w:r w:rsidRPr="003219ED">
        <w:t>vápenocemenovou</w:t>
      </w:r>
      <w:proofErr w:type="spellEnd"/>
      <w:r w:rsidRPr="003219ED">
        <w:t xml:space="preserve"> omítkou</w:t>
      </w:r>
    </w:p>
    <w:p w:rsidR="003219ED" w:rsidRPr="003219ED" w:rsidRDefault="003219ED" w:rsidP="002D7ACC">
      <w:pPr>
        <w:pStyle w:val="Bezmezer"/>
        <w:spacing w:line="276" w:lineRule="auto"/>
      </w:pPr>
      <w:r w:rsidRPr="003219ED">
        <w:t>Schodiště železobetonové.</w:t>
      </w:r>
    </w:p>
    <w:p w:rsidR="003219ED" w:rsidRPr="003219ED" w:rsidRDefault="003219ED" w:rsidP="002D7ACC">
      <w:pPr>
        <w:pStyle w:val="Bezmezer"/>
        <w:spacing w:line="276" w:lineRule="auto"/>
      </w:pPr>
      <w:r w:rsidRPr="003219ED">
        <w:t xml:space="preserve">Strop železobetonová deska  s vloženými skleněnými </w:t>
      </w:r>
      <w:proofErr w:type="gramStart"/>
      <w:r w:rsidRPr="003219ED">
        <w:t>tvarovkami , horní</w:t>
      </w:r>
      <w:proofErr w:type="gramEnd"/>
      <w:r w:rsidRPr="003219ED">
        <w:t xml:space="preserve"> povrch asfaltový koberec.</w:t>
      </w:r>
    </w:p>
    <w:p w:rsidR="003219ED" w:rsidRPr="003219ED" w:rsidRDefault="003219ED" w:rsidP="002D7ACC">
      <w:pPr>
        <w:pStyle w:val="Bezmezer"/>
        <w:spacing w:line="276" w:lineRule="auto"/>
      </w:pPr>
      <w:r w:rsidRPr="003219ED">
        <w:t xml:space="preserve">Podlaha betonová, izolována </w:t>
      </w:r>
      <w:proofErr w:type="gramStart"/>
      <w:r w:rsidRPr="003219ED">
        <w:t>hydroizolací  z asfaltových</w:t>
      </w:r>
      <w:proofErr w:type="gramEnd"/>
      <w:r w:rsidRPr="003219ED">
        <w:t xml:space="preserve"> pásů, povrch dlažba.</w:t>
      </w:r>
    </w:p>
    <w:p w:rsidR="003219ED" w:rsidRPr="003219ED" w:rsidRDefault="003219ED" w:rsidP="002D7ACC">
      <w:pPr>
        <w:pStyle w:val="Bezmezer"/>
        <w:spacing w:line="276" w:lineRule="auto"/>
      </w:pPr>
      <w:r w:rsidRPr="003219ED">
        <w:t>Zařizovací předměty keramické.</w:t>
      </w:r>
    </w:p>
    <w:p w:rsidR="003219ED" w:rsidRDefault="003219ED" w:rsidP="002D7ACC">
      <w:pPr>
        <w:pStyle w:val="Bezmezer"/>
        <w:spacing w:line="276" w:lineRule="auto"/>
      </w:pPr>
      <w:r w:rsidRPr="003219ED">
        <w:t>Dveře dřevěné, zárubně ocelové.</w:t>
      </w:r>
    </w:p>
    <w:p w:rsidR="003219ED" w:rsidRDefault="003219ED" w:rsidP="002D7ACC">
      <w:pPr>
        <w:pStyle w:val="Bezmezer"/>
        <w:spacing w:line="276" w:lineRule="auto"/>
      </w:pPr>
    </w:p>
    <w:p w:rsidR="00D73CD4" w:rsidRDefault="003219ED" w:rsidP="002D7ACC">
      <w:r w:rsidRPr="003219ED">
        <w:t xml:space="preserve">Uvnitř objektu </w:t>
      </w:r>
      <w:r>
        <w:t xml:space="preserve">jsou </w:t>
      </w:r>
      <w:r w:rsidRPr="003219ED">
        <w:t xml:space="preserve">rozvody </w:t>
      </w:r>
      <w:r w:rsidR="002652F4">
        <w:t>vodovody</w:t>
      </w:r>
      <w:r w:rsidRPr="003219ED">
        <w:t xml:space="preserve"> v ocel. </w:t>
      </w:r>
      <w:proofErr w:type="gramStart"/>
      <w:r w:rsidRPr="003219ED">
        <w:t>trubkách</w:t>
      </w:r>
      <w:proofErr w:type="gramEnd"/>
      <w:r w:rsidRPr="003219ED">
        <w:t xml:space="preserve"> , </w:t>
      </w:r>
      <w:r w:rsidR="002652F4">
        <w:t xml:space="preserve">kanalizační rozvody  v PVC, </w:t>
      </w:r>
      <w:r w:rsidRPr="003219ED">
        <w:t xml:space="preserve">elektroinstalace – hliníkové </w:t>
      </w:r>
      <w:r w:rsidR="002652F4">
        <w:t xml:space="preserve"> měděné </w:t>
      </w:r>
      <w:r w:rsidRPr="003219ED">
        <w:t>kabely s ochranou PVC  a vzduchote</w:t>
      </w:r>
      <w:r>
        <w:t>chniky – rozvod  hliník a ocel.</w:t>
      </w:r>
    </w:p>
    <w:p w:rsidR="00D73CD4" w:rsidRDefault="00637FFA" w:rsidP="00637FFA">
      <w:pPr>
        <w:pStyle w:val="Bezmezer"/>
        <w:rPr>
          <w:b/>
        </w:rPr>
      </w:pPr>
      <w:r w:rsidRPr="00637FFA">
        <w:rPr>
          <w:b/>
        </w:rPr>
        <w:t>Popis stavebních prací - b</w:t>
      </w:r>
      <w:r w:rsidR="00D73CD4" w:rsidRPr="00637FFA">
        <w:rPr>
          <w:b/>
        </w:rPr>
        <w:t>ourání:</w:t>
      </w:r>
    </w:p>
    <w:p w:rsidR="002D7ACC" w:rsidRDefault="002D7ACC" w:rsidP="00637FFA">
      <w:pPr>
        <w:pStyle w:val="Bezmezer"/>
        <w:rPr>
          <w:b/>
        </w:rPr>
      </w:pP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Vytýčit inženýrské sítě na </w:t>
      </w:r>
      <w:proofErr w:type="gramStart"/>
      <w:r w:rsidRPr="0005403C">
        <w:rPr>
          <w:rFonts w:eastAsia="Calibri" w:cs="Times New Roman"/>
          <w:szCs w:val="24"/>
          <w:lang w:eastAsia="cs-CZ"/>
        </w:rPr>
        <w:t>pozemku  p.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č. 1237/3, k. </w:t>
      </w:r>
      <w:proofErr w:type="spellStart"/>
      <w:r w:rsidRPr="0005403C">
        <w:rPr>
          <w:rFonts w:eastAsia="Calibri" w:cs="Times New Roman"/>
          <w:szCs w:val="24"/>
          <w:lang w:eastAsia="cs-CZ"/>
        </w:rPr>
        <w:t>ú.</w:t>
      </w:r>
      <w:proofErr w:type="spellEnd"/>
      <w:r w:rsidRPr="0005403C">
        <w:rPr>
          <w:rFonts w:eastAsia="Calibri" w:cs="Times New Roman"/>
          <w:szCs w:val="24"/>
          <w:lang w:eastAsia="cs-CZ"/>
        </w:rPr>
        <w:t xml:space="preserve"> Zábřeh nad Odrou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Objekt je napojený  stávající domovní kanalizační přípojkou  na jednotnou kanalizaci fa </w:t>
      </w:r>
      <w:proofErr w:type="spellStart"/>
      <w:r w:rsidRPr="0005403C">
        <w:rPr>
          <w:rFonts w:eastAsia="Calibri" w:cs="Times New Roman"/>
          <w:szCs w:val="24"/>
          <w:lang w:eastAsia="cs-CZ"/>
        </w:rPr>
        <w:t>OVaK</w:t>
      </w:r>
      <w:proofErr w:type="spellEnd"/>
      <w:r w:rsidRPr="0005403C">
        <w:rPr>
          <w:rFonts w:eastAsia="Calibri" w:cs="Times New Roman"/>
          <w:szCs w:val="24"/>
          <w:lang w:eastAsia="cs-CZ"/>
        </w:rPr>
        <w:t xml:space="preserve"> a.</w:t>
      </w:r>
      <w:proofErr w:type="gramStart"/>
      <w:r w:rsidRPr="0005403C">
        <w:rPr>
          <w:rFonts w:eastAsia="Calibri" w:cs="Times New Roman"/>
          <w:szCs w:val="24"/>
          <w:lang w:eastAsia="cs-CZ"/>
        </w:rPr>
        <w:t>s. . Na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této přípojce je  šachta. V této šachtě bude na odtokovém potrubí provedeno zaslepením plastovou tvarovkou DN 150mm.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Objekt je napojený vodovodní přípojkou z vodovodu fa </w:t>
      </w:r>
      <w:proofErr w:type="spellStart"/>
      <w:r w:rsidRPr="0005403C">
        <w:rPr>
          <w:rFonts w:eastAsia="Calibri" w:cs="Times New Roman"/>
          <w:szCs w:val="24"/>
          <w:lang w:eastAsia="cs-CZ"/>
        </w:rPr>
        <w:t>OVaK</w:t>
      </w:r>
      <w:proofErr w:type="spellEnd"/>
      <w:r w:rsidRPr="0005403C">
        <w:rPr>
          <w:rFonts w:eastAsia="Calibri" w:cs="Times New Roman"/>
          <w:szCs w:val="24"/>
          <w:lang w:eastAsia="cs-CZ"/>
        </w:rPr>
        <w:t xml:space="preserve"> a.</w:t>
      </w:r>
      <w:proofErr w:type="gramStart"/>
      <w:r w:rsidRPr="0005403C">
        <w:rPr>
          <w:rFonts w:eastAsia="Calibri" w:cs="Times New Roman"/>
          <w:szCs w:val="24"/>
          <w:lang w:eastAsia="cs-CZ"/>
        </w:rPr>
        <w:t>s. .</w:t>
      </w:r>
      <w:proofErr w:type="gramEnd"/>
    </w:p>
    <w:p w:rsidR="0005403C" w:rsidRPr="0005403C" w:rsidRDefault="0005403C" w:rsidP="0005403C">
      <w:pPr>
        <w:spacing w:after="0" w:line="240" w:lineRule="auto"/>
        <w:ind w:left="720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Zrušení vodovodní </w:t>
      </w:r>
      <w:proofErr w:type="gramStart"/>
      <w:r w:rsidRPr="0005403C">
        <w:rPr>
          <w:rFonts w:eastAsia="Calibri" w:cs="Times New Roman"/>
          <w:szCs w:val="24"/>
          <w:lang w:eastAsia="cs-CZ"/>
        </w:rPr>
        <w:t>přípojky  proběhne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takto: bude vykopána jáma 1,2x1,2m a do hl. cca 1,5m, kde  přípojka bude zaslepena tvarovkou DN 6/4“ za navrtávacím  pasem .</w:t>
      </w:r>
    </w:p>
    <w:p w:rsid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Pro nájezd na </w:t>
      </w:r>
      <w:proofErr w:type="gramStart"/>
      <w:r w:rsidRPr="0005403C">
        <w:rPr>
          <w:rFonts w:eastAsia="Calibri" w:cs="Times New Roman"/>
          <w:szCs w:val="24"/>
          <w:lang w:eastAsia="cs-CZ"/>
        </w:rPr>
        <w:t>chodník  zhotovit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 nájezd  z </w:t>
      </w:r>
      <w:proofErr w:type="spellStart"/>
      <w:r w:rsidRPr="0005403C">
        <w:rPr>
          <w:rFonts w:eastAsia="Calibri" w:cs="Times New Roman"/>
          <w:szCs w:val="24"/>
          <w:lang w:eastAsia="cs-CZ"/>
        </w:rPr>
        <w:t>posvařovaných</w:t>
      </w:r>
      <w:proofErr w:type="spellEnd"/>
      <w:r w:rsidRPr="0005403C">
        <w:rPr>
          <w:rFonts w:eastAsia="Calibri" w:cs="Times New Roman"/>
          <w:szCs w:val="24"/>
          <w:lang w:eastAsia="cs-CZ"/>
        </w:rPr>
        <w:t xml:space="preserve"> ocelových trubek a osadit</w:t>
      </w:r>
      <w:r w:rsidR="00F85458">
        <w:rPr>
          <w:rFonts w:eastAsia="Calibri" w:cs="Times New Roman"/>
          <w:szCs w:val="24"/>
          <w:lang w:eastAsia="cs-CZ"/>
        </w:rPr>
        <w:t>,</w:t>
      </w:r>
    </w:p>
    <w:p w:rsidR="00F85458" w:rsidRPr="0005403C" w:rsidRDefault="00F85458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>
        <w:rPr>
          <w:rFonts w:eastAsia="Calibri" w:cs="Times New Roman"/>
          <w:szCs w:val="24"/>
          <w:lang w:eastAsia="cs-CZ"/>
        </w:rPr>
        <w:t>Chodníky v o</w:t>
      </w:r>
      <w:r w:rsidR="0051785D">
        <w:rPr>
          <w:rFonts w:eastAsia="Calibri" w:cs="Times New Roman"/>
          <w:szCs w:val="24"/>
          <w:lang w:eastAsia="cs-CZ"/>
        </w:rPr>
        <w:t xml:space="preserve">kolí stavby, po kterých </w:t>
      </w:r>
      <w:proofErr w:type="gramStart"/>
      <w:r w:rsidR="0051785D">
        <w:rPr>
          <w:rFonts w:eastAsia="Calibri" w:cs="Times New Roman"/>
          <w:szCs w:val="24"/>
          <w:lang w:eastAsia="cs-CZ"/>
        </w:rPr>
        <w:t>je</w:t>
      </w:r>
      <w:proofErr w:type="gramEnd"/>
      <w:r w:rsidR="0051785D">
        <w:rPr>
          <w:rFonts w:eastAsia="Calibri" w:cs="Times New Roman"/>
          <w:szCs w:val="24"/>
          <w:lang w:eastAsia="cs-CZ"/>
        </w:rPr>
        <w:t xml:space="preserve"> předpokládaný </w:t>
      </w:r>
      <w:r>
        <w:rPr>
          <w:rFonts w:eastAsia="Calibri" w:cs="Times New Roman"/>
          <w:szCs w:val="24"/>
          <w:lang w:eastAsia="cs-CZ"/>
        </w:rPr>
        <w:t xml:space="preserve"> pojezd stavebních mechanismů </w:t>
      </w:r>
      <w:proofErr w:type="gramStart"/>
      <w:r>
        <w:rPr>
          <w:rFonts w:eastAsia="Calibri" w:cs="Times New Roman"/>
          <w:szCs w:val="24"/>
          <w:lang w:eastAsia="cs-CZ"/>
        </w:rPr>
        <w:t>budou</w:t>
      </w:r>
      <w:proofErr w:type="gramEnd"/>
      <w:r>
        <w:rPr>
          <w:rFonts w:eastAsia="Calibri" w:cs="Times New Roman"/>
          <w:szCs w:val="24"/>
          <w:lang w:eastAsia="cs-CZ"/>
        </w:rPr>
        <w:t xml:space="preserve"> chráněné železnými platy</w:t>
      </w:r>
    </w:p>
    <w:p w:rsidR="0005403C" w:rsidRPr="0005403C" w:rsidRDefault="0005403C" w:rsidP="0005403C">
      <w:pPr>
        <w:spacing w:after="0" w:line="240" w:lineRule="auto"/>
        <w:ind w:left="720"/>
        <w:rPr>
          <w:rFonts w:eastAsia="Calibri" w:cs="Times New Roman"/>
          <w:szCs w:val="24"/>
          <w:lang w:eastAsia="cs-CZ"/>
        </w:rPr>
      </w:pPr>
    </w:p>
    <w:p w:rsidR="0005403C" w:rsidRPr="0005403C" w:rsidRDefault="0005403C" w:rsidP="0005403C">
      <w:pPr>
        <w:spacing w:after="0" w:line="240" w:lineRule="auto"/>
        <w:ind w:left="720"/>
        <w:rPr>
          <w:rFonts w:eastAsia="Calibri" w:cs="Times New Roman"/>
          <w:szCs w:val="24"/>
          <w:u w:val="single"/>
          <w:lang w:eastAsia="cs-CZ"/>
        </w:rPr>
      </w:pPr>
      <w:r w:rsidRPr="0005403C">
        <w:rPr>
          <w:rFonts w:eastAsia="Calibri" w:cs="Times New Roman"/>
          <w:szCs w:val="24"/>
          <w:u w:val="single"/>
          <w:lang w:eastAsia="cs-CZ"/>
        </w:rPr>
        <w:t>Následují práce na objektu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Demontovat stávající ocelový </w:t>
      </w:r>
      <w:proofErr w:type="gramStart"/>
      <w:r w:rsidRPr="0005403C">
        <w:rPr>
          <w:rFonts w:eastAsia="Calibri" w:cs="Times New Roman"/>
          <w:szCs w:val="24"/>
          <w:lang w:eastAsia="cs-CZ"/>
        </w:rPr>
        <w:t>poklop  a betonový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kryt vstupního otvoru do podzemí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>Demontovat stávající elektro rozvody, dřevěná dveřní křídla a zařizovací předměty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Demontáž ocelových částí objektu – např. madla, rozvody ústředního topení vzduchotechniky, </w:t>
      </w:r>
      <w:proofErr w:type="gramStart"/>
      <w:r w:rsidRPr="0005403C">
        <w:rPr>
          <w:rFonts w:eastAsia="Calibri" w:cs="Times New Roman"/>
          <w:szCs w:val="24"/>
          <w:lang w:eastAsia="cs-CZ"/>
        </w:rPr>
        <w:t>vodovodu,  nosné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ocelové části podhledů, ocelové zárubně, ocelových pracovních stolů atd. 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proofErr w:type="gramStart"/>
      <w:r w:rsidRPr="0005403C">
        <w:rPr>
          <w:rFonts w:eastAsia="Calibri" w:cs="Times New Roman"/>
          <w:szCs w:val="24"/>
          <w:lang w:eastAsia="cs-CZ"/>
        </w:rPr>
        <w:t>Vyvrtat  do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podlahy otvory </w:t>
      </w:r>
      <w:proofErr w:type="spellStart"/>
      <w:r w:rsidRPr="0005403C">
        <w:rPr>
          <w:rFonts w:eastAsia="Calibri" w:cs="Times New Roman"/>
          <w:szCs w:val="24"/>
          <w:lang w:eastAsia="cs-CZ"/>
        </w:rPr>
        <w:t>prům</w:t>
      </w:r>
      <w:proofErr w:type="spellEnd"/>
      <w:r w:rsidRPr="0005403C">
        <w:rPr>
          <w:rFonts w:eastAsia="Calibri" w:cs="Times New Roman"/>
          <w:szCs w:val="24"/>
          <w:lang w:eastAsia="cs-CZ"/>
        </w:rPr>
        <w:t xml:space="preserve">. 80mm v rozpětí 1,0x1,0m  až na stávající terén  </w:t>
      </w:r>
    </w:p>
    <w:p w:rsidR="0005403C" w:rsidRPr="0005403C" w:rsidRDefault="0005403C" w:rsidP="0005403C">
      <w:pPr>
        <w:spacing w:after="0" w:line="240" w:lineRule="auto"/>
        <w:ind w:left="720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v celém rozsahu podlahových </w:t>
      </w:r>
      <w:proofErr w:type="gramStart"/>
      <w:r w:rsidRPr="0005403C">
        <w:rPr>
          <w:rFonts w:eastAsia="Calibri" w:cs="Times New Roman"/>
          <w:szCs w:val="24"/>
          <w:lang w:eastAsia="cs-CZ"/>
        </w:rPr>
        <w:t>ploch  objektu</w:t>
      </w:r>
      <w:proofErr w:type="gramEnd"/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Položit </w:t>
      </w:r>
      <w:proofErr w:type="spellStart"/>
      <w:proofErr w:type="gramStart"/>
      <w:r w:rsidRPr="0005403C">
        <w:rPr>
          <w:rFonts w:eastAsia="Calibri" w:cs="Times New Roman"/>
          <w:szCs w:val="24"/>
          <w:lang w:eastAsia="cs-CZ"/>
        </w:rPr>
        <w:t>geotextilii</w:t>
      </w:r>
      <w:proofErr w:type="spellEnd"/>
      <w:r w:rsidRPr="0005403C">
        <w:rPr>
          <w:rFonts w:eastAsia="Calibri" w:cs="Times New Roman"/>
          <w:szCs w:val="24"/>
          <w:lang w:eastAsia="cs-CZ"/>
        </w:rPr>
        <w:t xml:space="preserve">  na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vrty  a kolem nich 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>Vybourat asfaltovou plochu nad a kolem podzemního objektu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>Demontovat stávající betonovou stropní konstrukci a stávající betonové schodiště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>Kolem daného objektu provést výkop do hl. 1,2m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>V případě zás</w:t>
      </w:r>
      <w:r w:rsidR="0051785D">
        <w:rPr>
          <w:rFonts w:eastAsia="Calibri" w:cs="Times New Roman"/>
          <w:szCs w:val="24"/>
          <w:lang w:eastAsia="cs-CZ"/>
        </w:rPr>
        <w:t xml:space="preserve">ahu do kořenového systému </w:t>
      </w:r>
      <w:proofErr w:type="gramStart"/>
      <w:r w:rsidR="0051785D">
        <w:rPr>
          <w:rFonts w:eastAsia="Calibri" w:cs="Times New Roman"/>
          <w:szCs w:val="24"/>
          <w:lang w:eastAsia="cs-CZ"/>
        </w:rPr>
        <w:t>stromů</w:t>
      </w:r>
      <w:r w:rsidRPr="0005403C">
        <w:rPr>
          <w:rFonts w:eastAsia="Calibri" w:cs="Times New Roman"/>
          <w:szCs w:val="24"/>
          <w:lang w:eastAsia="cs-CZ"/>
        </w:rPr>
        <w:t xml:space="preserve">  nechat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odborně ošetřit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lastRenderedPageBreak/>
        <w:t>Totéž platí o poničení větví u stromu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Obvodové stěny  očesaného  objektu výškově 1,0m pod stávající </w:t>
      </w:r>
      <w:proofErr w:type="gramStart"/>
      <w:r w:rsidRPr="0005403C">
        <w:rPr>
          <w:rFonts w:eastAsia="Calibri" w:cs="Times New Roman"/>
          <w:szCs w:val="24"/>
          <w:lang w:eastAsia="cs-CZ"/>
        </w:rPr>
        <w:t>terén  ubourat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a vnitřní  stěny vybourat až k podlaze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celý vnitřní </w:t>
      </w:r>
      <w:proofErr w:type="gramStart"/>
      <w:r w:rsidRPr="0005403C">
        <w:rPr>
          <w:rFonts w:eastAsia="Calibri" w:cs="Times New Roman"/>
          <w:szCs w:val="24"/>
          <w:lang w:eastAsia="cs-CZ"/>
        </w:rPr>
        <w:t>prostor  vyklidit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od sutě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celý vnitřní </w:t>
      </w:r>
      <w:proofErr w:type="gramStart"/>
      <w:r w:rsidRPr="0005403C">
        <w:rPr>
          <w:rFonts w:eastAsia="Calibri" w:cs="Times New Roman"/>
          <w:szCs w:val="24"/>
          <w:lang w:eastAsia="cs-CZ"/>
        </w:rPr>
        <w:t>prostor  zasypat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hutněnou zeminou po vrstvách  á 0,5m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od ul. Výškovická provést navázání na stávající chodník ze zámkové dlažby </w:t>
      </w:r>
    </w:p>
    <w:p w:rsidR="0005403C" w:rsidRPr="0005403C" w:rsidRDefault="0005403C" w:rsidP="0005403C">
      <w:pPr>
        <w:spacing w:after="0" w:line="240" w:lineRule="auto"/>
        <w:ind w:left="720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a bet. </w:t>
      </w:r>
      <w:proofErr w:type="gramStart"/>
      <w:r w:rsidRPr="0005403C">
        <w:rPr>
          <w:rFonts w:eastAsia="Calibri" w:cs="Times New Roman"/>
          <w:szCs w:val="24"/>
          <w:lang w:eastAsia="cs-CZ"/>
        </w:rPr>
        <w:t>obrubníků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vč. podsypů. 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>v </w:t>
      </w:r>
      <w:proofErr w:type="spellStart"/>
      <w:r w:rsidRPr="0005403C">
        <w:rPr>
          <w:rFonts w:eastAsia="Calibri" w:cs="Times New Roman"/>
          <w:szCs w:val="24"/>
          <w:lang w:eastAsia="cs-CZ"/>
        </w:rPr>
        <w:t>tl</w:t>
      </w:r>
      <w:proofErr w:type="spellEnd"/>
      <w:r w:rsidRPr="0005403C">
        <w:rPr>
          <w:rFonts w:eastAsia="Calibri" w:cs="Times New Roman"/>
          <w:szCs w:val="24"/>
          <w:lang w:eastAsia="cs-CZ"/>
        </w:rPr>
        <w:t xml:space="preserve">. </w:t>
      </w:r>
      <w:proofErr w:type="gramStart"/>
      <w:r w:rsidRPr="0005403C">
        <w:rPr>
          <w:rFonts w:eastAsia="Calibri" w:cs="Times New Roman"/>
          <w:szCs w:val="24"/>
          <w:lang w:eastAsia="cs-CZ"/>
        </w:rPr>
        <w:t>cca</w:t>
      </w:r>
      <w:proofErr w:type="gramEnd"/>
      <w:r w:rsidRPr="0005403C">
        <w:rPr>
          <w:rFonts w:eastAsia="Calibri" w:cs="Times New Roman"/>
          <w:szCs w:val="24"/>
          <w:lang w:eastAsia="cs-CZ"/>
        </w:rPr>
        <w:t xml:space="preserve"> 200mm nasypat do úrovně okolního praveného  terénu  humózní zeminu – ornici 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provést osetí trávním semenem  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 xml:space="preserve">a celý nový povrch zalít pitnou vodou </w:t>
      </w:r>
    </w:p>
    <w:p w:rsidR="0005403C" w:rsidRPr="0005403C" w:rsidRDefault="0005403C" w:rsidP="0005403C">
      <w:pPr>
        <w:numPr>
          <w:ilvl w:val="0"/>
          <w:numId w:val="2"/>
        </w:numPr>
        <w:spacing w:after="0" w:line="240" w:lineRule="auto"/>
        <w:rPr>
          <w:rFonts w:eastAsia="Calibri" w:cs="Times New Roman"/>
          <w:szCs w:val="24"/>
          <w:lang w:eastAsia="cs-CZ"/>
        </w:rPr>
      </w:pPr>
      <w:r w:rsidRPr="0005403C">
        <w:rPr>
          <w:rFonts w:eastAsia="Calibri" w:cs="Times New Roman"/>
          <w:szCs w:val="24"/>
          <w:lang w:eastAsia="cs-CZ"/>
        </w:rPr>
        <w:t>okolí uklidit od stavební činnosti</w:t>
      </w:r>
    </w:p>
    <w:p w:rsidR="0005403C" w:rsidRPr="0005403C" w:rsidRDefault="0005403C" w:rsidP="0005403C">
      <w:pPr>
        <w:spacing w:after="0" w:line="240" w:lineRule="auto"/>
        <w:ind w:left="720"/>
        <w:rPr>
          <w:rFonts w:eastAsia="Calibri" w:cs="Times New Roman"/>
          <w:szCs w:val="24"/>
          <w:lang w:eastAsia="cs-CZ"/>
        </w:rPr>
      </w:pPr>
    </w:p>
    <w:p w:rsidR="00D73CD4" w:rsidRDefault="00D73CD4" w:rsidP="00637FFA">
      <w:pPr>
        <w:pStyle w:val="Bezmezer"/>
        <w:rPr>
          <w:b/>
        </w:rPr>
      </w:pPr>
      <w:r w:rsidRPr="00834EE2">
        <w:rPr>
          <w:b/>
        </w:rPr>
        <w:t xml:space="preserve">Zásady bezpečnosti a ochrany zdraví při práci na staveništi, posouzení potřeby koordinátora bezpečnosti a ochrany zdraví při práci </w:t>
      </w:r>
      <w:r w:rsidR="00834EE2">
        <w:rPr>
          <w:b/>
        </w:rPr>
        <w:t>podle jiných právních předpisů.</w:t>
      </w:r>
    </w:p>
    <w:p w:rsidR="00834EE2" w:rsidRPr="00834EE2" w:rsidRDefault="00834EE2" w:rsidP="00637FFA">
      <w:pPr>
        <w:pStyle w:val="Bezmezer"/>
        <w:rPr>
          <w:b/>
        </w:rPr>
      </w:pPr>
    </w:p>
    <w:p w:rsidR="00D73CD4" w:rsidRDefault="00D73CD4" w:rsidP="002D7ACC">
      <w:pPr>
        <w:pStyle w:val="Bezmezer"/>
        <w:spacing w:line="276" w:lineRule="auto"/>
      </w:pPr>
      <w:r>
        <w:t>Zákon č. 262/2006 Sb. – zákoník práce.</w:t>
      </w:r>
    </w:p>
    <w:p w:rsidR="00D73CD4" w:rsidRDefault="00D73CD4" w:rsidP="002D7ACC">
      <w:pPr>
        <w:pStyle w:val="Bezmezer"/>
        <w:spacing w:line="276" w:lineRule="auto"/>
      </w:pPr>
      <w:r>
        <w:t xml:space="preserve">Zákon č. 258/2000 Sb., o ochraně veřejného zdraví a o změně některých souvisejících zákonů. </w:t>
      </w:r>
    </w:p>
    <w:p w:rsidR="00D73CD4" w:rsidRDefault="00D73CD4" w:rsidP="002D7ACC">
      <w:pPr>
        <w:pStyle w:val="Bezmezer"/>
        <w:spacing w:line="276" w:lineRule="auto"/>
      </w:pPr>
      <w:r>
        <w:t xml:space="preserve">Zákon č. 88/2016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ke kterému se vztahují další následující předpisy. </w:t>
      </w:r>
    </w:p>
    <w:p w:rsidR="00D73CD4" w:rsidRDefault="00D73CD4" w:rsidP="002D7ACC">
      <w:pPr>
        <w:pStyle w:val="Bezmezer"/>
        <w:spacing w:line="276" w:lineRule="auto"/>
      </w:pPr>
      <w:r>
        <w:t xml:space="preserve">Nařízení vlády č. 378/2001 Sb., kterým se stanoví bližší požadavky na bezpečný provoz a používání strojů, technických zařízení, přístrojů a nářadí. </w:t>
      </w:r>
    </w:p>
    <w:p w:rsidR="00D73CD4" w:rsidRDefault="00D73CD4" w:rsidP="002D7ACC">
      <w:pPr>
        <w:pStyle w:val="Bezmezer"/>
        <w:spacing w:line="276" w:lineRule="auto"/>
      </w:pPr>
      <w:r>
        <w:t xml:space="preserve">Nařízení vlády č. 362/2005 Sb., o bližších požadavcích na bezpečnost a ochranu zdraví při práci na pracovištích s nebezpečím pádu z výšky nebo do hloubky. </w:t>
      </w:r>
    </w:p>
    <w:p w:rsidR="00D73CD4" w:rsidRDefault="00D73CD4" w:rsidP="002D7ACC">
      <w:pPr>
        <w:pStyle w:val="Bezmezer"/>
        <w:spacing w:line="276" w:lineRule="auto"/>
      </w:pPr>
      <w:r>
        <w:t xml:space="preserve">Nařízení vlády č. 591/2006 Sb. a 136/2016 </w:t>
      </w:r>
      <w:proofErr w:type="spellStart"/>
      <w:r>
        <w:t>Sb</w:t>
      </w:r>
      <w:proofErr w:type="spellEnd"/>
      <w:r>
        <w:t xml:space="preserve"> o bližších minimálních požadavcích na bezpečnost a ochranu zdraví při práci na staveništích. </w:t>
      </w:r>
    </w:p>
    <w:p w:rsidR="00D73CD4" w:rsidRDefault="00D73CD4" w:rsidP="002D7ACC">
      <w:pPr>
        <w:pStyle w:val="Bezmezer"/>
        <w:spacing w:line="276" w:lineRule="auto"/>
      </w:pPr>
      <w:r>
        <w:t xml:space="preserve">Vyhláška č. 101/2005 </w:t>
      </w:r>
      <w:proofErr w:type="gramStart"/>
      <w:r>
        <w:t>Sb.</w:t>
      </w:r>
      <w:proofErr w:type="gramEnd"/>
      <w:r>
        <w:t xml:space="preserve"> –</w:t>
      </w:r>
      <w:proofErr w:type="gramStart"/>
      <w:r>
        <w:t>podrobnější</w:t>
      </w:r>
      <w:proofErr w:type="gramEnd"/>
      <w:r>
        <w:t xml:space="preserve"> požadavky na pracoviště a pracovní prostředí.</w:t>
      </w:r>
    </w:p>
    <w:p w:rsidR="00D73CD4" w:rsidRDefault="00D73CD4" w:rsidP="002D7ACC">
      <w:pPr>
        <w:pStyle w:val="Bezmezer"/>
        <w:spacing w:line="276" w:lineRule="auto"/>
      </w:pPr>
      <w:r>
        <w:t xml:space="preserve">Vyhláška 361/2007 </w:t>
      </w:r>
      <w:proofErr w:type="spellStart"/>
      <w:r>
        <w:t>Sb</w:t>
      </w:r>
      <w:proofErr w:type="spellEnd"/>
      <w:r>
        <w:t xml:space="preserve"> .-stanovení </w:t>
      </w:r>
      <w:proofErr w:type="gramStart"/>
      <w:r>
        <w:t>podmínek  ochrany</w:t>
      </w:r>
      <w:proofErr w:type="gramEnd"/>
      <w:r>
        <w:t xml:space="preserve"> zdraví   při práci.</w:t>
      </w:r>
    </w:p>
    <w:p w:rsidR="00D73CD4" w:rsidRDefault="00D73CD4" w:rsidP="002D7ACC">
      <w:pPr>
        <w:pStyle w:val="Bezmezer"/>
        <w:spacing w:line="276" w:lineRule="auto"/>
      </w:pPr>
    </w:p>
    <w:p w:rsidR="00D73CD4" w:rsidRDefault="00D73CD4" w:rsidP="002D7ACC">
      <w:pPr>
        <w:pStyle w:val="Bezmezer"/>
        <w:spacing w:line="276" w:lineRule="auto"/>
      </w:pPr>
    </w:p>
    <w:p w:rsidR="00D73CD4" w:rsidRDefault="00D73CD4" w:rsidP="00637FFA">
      <w:pPr>
        <w:pStyle w:val="Bezmezer"/>
      </w:pPr>
    </w:p>
    <w:p w:rsidR="00D73CD4" w:rsidRDefault="00D73CD4" w:rsidP="00637FFA">
      <w:pPr>
        <w:pStyle w:val="Bezmezer"/>
      </w:pPr>
    </w:p>
    <w:p w:rsidR="00D73CD4" w:rsidRDefault="00D73CD4" w:rsidP="00637FFA">
      <w:pPr>
        <w:pStyle w:val="Bezmezer"/>
      </w:pPr>
    </w:p>
    <w:p w:rsidR="00D73CD4" w:rsidRDefault="00D73CD4" w:rsidP="00637FFA">
      <w:pPr>
        <w:pStyle w:val="Bezmezer"/>
      </w:pPr>
    </w:p>
    <w:p w:rsidR="00D73CD4" w:rsidRDefault="00D73CD4" w:rsidP="00637FFA">
      <w:pPr>
        <w:pStyle w:val="Bezmezer"/>
      </w:pPr>
    </w:p>
    <w:p w:rsidR="002D7ACC" w:rsidRDefault="002D7ACC" w:rsidP="00637FFA">
      <w:pPr>
        <w:pStyle w:val="Bezmezer"/>
      </w:pPr>
    </w:p>
    <w:p w:rsidR="002D7ACC" w:rsidRDefault="002D7ACC" w:rsidP="00637FFA">
      <w:pPr>
        <w:pStyle w:val="Bezmezer"/>
      </w:pPr>
    </w:p>
    <w:p w:rsidR="00D73CD4" w:rsidRDefault="00D73CD4" w:rsidP="00637FFA">
      <w:pPr>
        <w:pStyle w:val="Bezmezer"/>
      </w:pPr>
    </w:p>
    <w:p w:rsidR="00D73CD4" w:rsidRDefault="00204719" w:rsidP="00637FFA">
      <w:pPr>
        <w:pStyle w:val="Bezmezer"/>
      </w:pPr>
      <w:r>
        <w:t xml:space="preserve">V </w:t>
      </w:r>
      <w:proofErr w:type="gramStart"/>
      <w:r>
        <w:t>Ostravě  červen</w:t>
      </w:r>
      <w:proofErr w:type="gramEnd"/>
      <w:r w:rsidR="0005403C">
        <w:t xml:space="preserve"> </w:t>
      </w:r>
      <w:r w:rsidR="00D73CD4">
        <w:t>2018</w:t>
      </w:r>
      <w:r w:rsidR="00D73CD4">
        <w:tab/>
      </w:r>
      <w:r w:rsidR="002D7ACC">
        <w:tab/>
      </w:r>
      <w:r w:rsidR="002D7ACC">
        <w:tab/>
      </w:r>
      <w:r w:rsidR="002D7ACC">
        <w:tab/>
      </w:r>
      <w:r w:rsidR="002D7ACC">
        <w:tab/>
      </w:r>
      <w:r w:rsidR="002D7ACC">
        <w:tab/>
      </w:r>
      <w:r w:rsidR="00D73CD4">
        <w:t>Vypracovala: Staňková</w:t>
      </w:r>
    </w:p>
    <w:p w:rsidR="00D73CD4" w:rsidRDefault="00D73CD4" w:rsidP="00D73CD4"/>
    <w:p w:rsidR="00D73CD4" w:rsidRDefault="00D73CD4" w:rsidP="00D73CD4"/>
    <w:p w:rsidR="0065795B" w:rsidRDefault="0065795B"/>
    <w:sectPr w:rsidR="006579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E94" w:rsidRDefault="00623E94" w:rsidP="0065795B">
      <w:pPr>
        <w:spacing w:after="0" w:line="240" w:lineRule="auto"/>
      </w:pPr>
      <w:r>
        <w:separator/>
      </w:r>
    </w:p>
  </w:endnote>
  <w:endnote w:type="continuationSeparator" w:id="0">
    <w:p w:rsidR="00623E94" w:rsidRDefault="00623E94" w:rsidP="0065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4097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5795B" w:rsidRDefault="0065795B">
            <w:pPr>
              <w:pStyle w:val="Zpat"/>
            </w:pPr>
            <w:proofErr w:type="spellStart"/>
            <w:proofErr w:type="gramStart"/>
            <w:r>
              <w:t>Z.č</w:t>
            </w:r>
            <w:proofErr w:type="spellEnd"/>
            <w:r>
              <w:t>.</w:t>
            </w:r>
            <w:proofErr w:type="gramEnd"/>
            <w:r>
              <w:t xml:space="preserve"> 18/005</w:t>
            </w:r>
          </w:p>
          <w:p w:rsidR="0065795B" w:rsidRDefault="0065795B">
            <w:pPr>
              <w:pStyle w:val="Zpat"/>
            </w:pPr>
            <w:proofErr w:type="spellStart"/>
            <w:proofErr w:type="gramStart"/>
            <w:r>
              <w:t>V.č</w:t>
            </w:r>
            <w:proofErr w:type="spellEnd"/>
            <w:r>
              <w:t>.</w:t>
            </w:r>
            <w:proofErr w:type="gramEnd"/>
            <w:r>
              <w:t xml:space="preserve"> D1</w:t>
            </w:r>
          </w:p>
          <w:p w:rsidR="0065795B" w:rsidRDefault="0065795B">
            <w:pPr>
              <w:pStyle w:val="Zpa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973B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973B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65795B" w:rsidRDefault="006579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E94" w:rsidRDefault="00623E94" w:rsidP="0065795B">
      <w:pPr>
        <w:spacing w:after="0" w:line="240" w:lineRule="auto"/>
      </w:pPr>
      <w:r>
        <w:separator/>
      </w:r>
    </w:p>
  </w:footnote>
  <w:footnote w:type="continuationSeparator" w:id="0">
    <w:p w:rsidR="00623E94" w:rsidRDefault="00623E94" w:rsidP="0065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95B" w:rsidRDefault="0065795B" w:rsidP="0065795B">
    <w:pPr>
      <w:pStyle w:val="Zhlav"/>
      <w:jc w:val="center"/>
    </w:pPr>
    <w:r>
      <w:t>VS  projekt s.r.o.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47B6"/>
    <w:multiLevelType w:val="hybridMultilevel"/>
    <w:tmpl w:val="F1D05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1600A0"/>
    <w:multiLevelType w:val="hybridMultilevel"/>
    <w:tmpl w:val="5F5840DA"/>
    <w:lvl w:ilvl="0" w:tplc="843EB8D6">
      <w:start w:val="1"/>
      <w:numFmt w:val="upperLetter"/>
      <w:lvlText w:val="%1."/>
      <w:lvlJc w:val="left"/>
      <w:pPr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5B"/>
    <w:rsid w:val="0005403C"/>
    <w:rsid w:val="001114E3"/>
    <w:rsid w:val="00166F77"/>
    <w:rsid w:val="00204719"/>
    <w:rsid w:val="002652F4"/>
    <w:rsid w:val="002D7ACC"/>
    <w:rsid w:val="002E121F"/>
    <w:rsid w:val="003219ED"/>
    <w:rsid w:val="003B6D34"/>
    <w:rsid w:val="00412E1D"/>
    <w:rsid w:val="00511D5E"/>
    <w:rsid w:val="0051785D"/>
    <w:rsid w:val="00615809"/>
    <w:rsid w:val="00623E94"/>
    <w:rsid w:val="00637FFA"/>
    <w:rsid w:val="0065795B"/>
    <w:rsid w:val="00773D84"/>
    <w:rsid w:val="00834EE2"/>
    <w:rsid w:val="008B3E91"/>
    <w:rsid w:val="00A866BD"/>
    <w:rsid w:val="00A973BB"/>
    <w:rsid w:val="00B97A96"/>
    <w:rsid w:val="00BE3937"/>
    <w:rsid w:val="00C22992"/>
    <w:rsid w:val="00D73CD4"/>
    <w:rsid w:val="00DF32E8"/>
    <w:rsid w:val="00E65FF8"/>
    <w:rsid w:val="00EB2312"/>
    <w:rsid w:val="00F85458"/>
    <w:rsid w:val="00F9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795B"/>
  </w:style>
  <w:style w:type="paragraph" w:styleId="Zpat">
    <w:name w:val="footer"/>
    <w:basedOn w:val="Normln"/>
    <w:link w:val="ZpatChar"/>
    <w:uiPriority w:val="99"/>
    <w:unhideWhenUsed/>
    <w:rsid w:val="0065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795B"/>
  </w:style>
  <w:style w:type="paragraph" w:styleId="Bezmezer">
    <w:name w:val="No Spacing"/>
    <w:uiPriority w:val="1"/>
    <w:qFormat/>
    <w:rsid w:val="00D73CD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3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E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795B"/>
  </w:style>
  <w:style w:type="paragraph" w:styleId="Zpat">
    <w:name w:val="footer"/>
    <w:basedOn w:val="Normln"/>
    <w:link w:val="ZpatChar"/>
    <w:uiPriority w:val="99"/>
    <w:unhideWhenUsed/>
    <w:rsid w:val="0065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795B"/>
  </w:style>
  <w:style w:type="paragraph" w:styleId="Bezmezer">
    <w:name w:val="No Spacing"/>
    <w:uiPriority w:val="1"/>
    <w:qFormat/>
    <w:rsid w:val="00D73CD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3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969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13</cp:revision>
  <cp:lastPrinted>2018-06-12T07:08:00Z</cp:lastPrinted>
  <dcterms:created xsi:type="dcterms:W3CDTF">2018-02-07T10:34:00Z</dcterms:created>
  <dcterms:modified xsi:type="dcterms:W3CDTF">2018-06-12T07:59:00Z</dcterms:modified>
</cp:coreProperties>
</file>